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32E5A" w14:textId="53D150BE" w:rsidR="00C31F41" w:rsidRPr="001252AD" w:rsidRDefault="00C31F41" w:rsidP="00C31F41">
      <w:pPr>
        <w:pBdr>
          <w:top w:val="single" w:sz="4" w:space="1" w:color="auto"/>
          <w:left w:val="single" w:sz="4" w:space="4" w:color="auto"/>
          <w:bottom w:val="single" w:sz="4" w:space="1" w:color="auto"/>
          <w:right w:val="single" w:sz="4" w:space="4" w:color="auto"/>
        </w:pBdr>
        <w:jc w:val="center"/>
        <w:rPr>
          <w:b/>
          <w:sz w:val="24"/>
          <w:szCs w:val="24"/>
          <w:lang w:val="en-US"/>
        </w:rPr>
      </w:pPr>
      <w:r w:rsidRPr="001252AD">
        <w:rPr>
          <w:b/>
          <w:sz w:val="24"/>
          <w:szCs w:val="24"/>
          <w:lang w:val="en-US"/>
        </w:rPr>
        <w:t xml:space="preserve">David Frost’s Statement at the end of </w:t>
      </w:r>
      <w:r>
        <w:rPr>
          <w:b/>
          <w:sz w:val="24"/>
          <w:szCs w:val="24"/>
          <w:lang w:val="en-US"/>
        </w:rPr>
        <w:t>9</w:t>
      </w:r>
      <w:r w:rsidRPr="001252AD">
        <w:rPr>
          <w:b/>
          <w:sz w:val="24"/>
          <w:szCs w:val="24"/>
          <w:vertAlign w:val="superscript"/>
          <w:lang w:val="en-US"/>
        </w:rPr>
        <w:t>th</w:t>
      </w:r>
      <w:r>
        <w:rPr>
          <w:b/>
          <w:sz w:val="24"/>
          <w:szCs w:val="24"/>
          <w:lang w:val="en-US"/>
        </w:rPr>
        <w:t xml:space="preserve"> </w:t>
      </w:r>
      <w:r w:rsidRPr="001252AD">
        <w:rPr>
          <w:b/>
          <w:sz w:val="24"/>
          <w:szCs w:val="24"/>
          <w:lang w:val="en-US"/>
        </w:rPr>
        <w:t>round of negot</w:t>
      </w:r>
      <w:r>
        <w:rPr>
          <w:b/>
          <w:sz w:val="24"/>
          <w:szCs w:val="24"/>
          <w:lang w:val="en-US"/>
        </w:rPr>
        <w:t>i</w:t>
      </w:r>
      <w:r w:rsidRPr="001252AD">
        <w:rPr>
          <w:b/>
          <w:sz w:val="24"/>
          <w:szCs w:val="24"/>
          <w:lang w:val="en-US"/>
        </w:rPr>
        <w:t>ations with the EU</w:t>
      </w:r>
    </w:p>
    <w:p w14:paraId="60C6239C" w14:textId="2DBF4DC4" w:rsidR="00C31F41" w:rsidRPr="001252AD" w:rsidRDefault="00C31F41" w:rsidP="00C31F41">
      <w:pPr>
        <w:pBdr>
          <w:top w:val="single" w:sz="4" w:space="1" w:color="auto"/>
          <w:left w:val="single" w:sz="4" w:space="4" w:color="auto"/>
          <w:bottom w:val="single" w:sz="4" w:space="1" w:color="auto"/>
          <w:right w:val="single" w:sz="4" w:space="4" w:color="auto"/>
        </w:pBdr>
        <w:jc w:val="center"/>
        <w:rPr>
          <w:i/>
          <w:sz w:val="24"/>
          <w:szCs w:val="24"/>
          <w:lang w:val="en-US"/>
        </w:rPr>
      </w:pPr>
      <w:r>
        <w:rPr>
          <w:i/>
          <w:sz w:val="24"/>
          <w:szCs w:val="24"/>
          <w:lang w:val="en-US"/>
        </w:rPr>
        <w:t>2</w:t>
      </w:r>
      <w:r w:rsidRPr="00C31F41">
        <w:rPr>
          <w:i/>
          <w:sz w:val="24"/>
          <w:szCs w:val="24"/>
          <w:vertAlign w:val="superscript"/>
          <w:lang w:val="en-US"/>
        </w:rPr>
        <w:t>nd</w:t>
      </w:r>
      <w:r>
        <w:rPr>
          <w:i/>
          <w:sz w:val="24"/>
          <w:szCs w:val="24"/>
          <w:lang w:val="en-US"/>
        </w:rPr>
        <w:t xml:space="preserve"> October</w:t>
      </w:r>
      <w:r>
        <w:rPr>
          <w:i/>
          <w:sz w:val="24"/>
          <w:szCs w:val="24"/>
          <w:lang w:val="en-US"/>
        </w:rPr>
        <w:t xml:space="preserve"> </w:t>
      </w:r>
      <w:r w:rsidRPr="001252AD">
        <w:rPr>
          <w:i/>
          <w:sz w:val="24"/>
          <w:szCs w:val="24"/>
          <w:lang w:val="en-US"/>
        </w:rPr>
        <w:t xml:space="preserve">2020 </w:t>
      </w:r>
    </w:p>
    <w:p w14:paraId="54586DA5" w14:textId="77777777" w:rsidR="00C31F41" w:rsidRDefault="00C31F41" w:rsidP="00C31F41">
      <w:pPr>
        <w:shd w:val="clear" w:color="auto" w:fill="FFFFFF"/>
        <w:spacing w:after="0" w:line="240" w:lineRule="auto"/>
        <w:jc w:val="both"/>
        <w:rPr>
          <w:rFonts w:eastAsia="Times New Roman" w:cstheme="minorHAnsi"/>
          <w:color w:val="0B0C0C"/>
          <w:sz w:val="28"/>
          <w:szCs w:val="28"/>
          <w:lang w:val="en-US" w:eastAsia="es-ES"/>
        </w:rPr>
      </w:pPr>
    </w:p>
    <w:p w14:paraId="7F53E12B" w14:textId="2147A382" w:rsidR="00C31F41" w:rsidRPr="00C31F41" w:rsidRDefault="00C31F41" w:rsidP="00C31F41">
      <w:pPr>
        <w:shd w:val="clear" w:color="auto" w:fill="FFFFFF"/>
        <w:spacing w:after="0" w:line="240" w:lineRule="auto"/>
        <w:jc w:val="both"/>
        <w:rPr>
          <w:rFonts w:eastAsia="Times New Roman" w:cstheme="minorHAnsi"/>
          <w:color w:val="0B0C0C"/>
          <w:sz w:val="28"/>
          <w:szCs w:val="28"/>
          <w:lang w:val="en-US" w:eastAsia="es-ES"/>
        </w:rPr>
      </w:pPr>
      <w:r w:rsidRPr="00C31F41">
        <w:rPr>
          <w:rFonts w:eastAsia="Times New Roman" w:cstheme="minorHAnsi"/>
          <w:color w:val="0B0C0C"/>
          <w:sz w:val="28"/>
          <w:szCs w:val="28"/>
          <w:lang w:val="en-US" w:eastAsia="es-ES"/>
        </w:rPr>
        <w:t>“We have just completed the ninth Round of our negotiations with the EU about our future relationship.</w:t>
      </w:r>
    </w:p>
    <w:p w14:paraId="4FF225E8" w14:textId="77777777" w:rsidR="00C31F41" w:rsidRPr="00C31F41" w:rsidRDefault="00C31F41" w:rsidP="00C31F41">
      <w:pPr>
        <w:shd w:val="clear" w:color="auto" w:fill="FFFFFF"/>
        <w:spacing w:after="0" w:line="240" w:lineRule="auto"/>
        <w:jc w:val="both"/>
        <w:rPr>
          <w:rFonts w:eastAsia="Times New Roman" w:cstheme="minorHAnsi"/>
          <w:color w:val="0B0C0C"/>
          <w:sz w:val="28"/>
          <w:szCs w:val="28"/>
          <w:lang w:val="en-US" w:eastAsia="es-ES"/>
        </w:rPr>
      </w:pPr>
      <w:r w:rsidRPr="00C31F41">
        <w:rPr>
          <w:rFonts w:eastAsia="Times New Roman" w:cstheme="minorHAnsi"/>
          <w:color w:val="0B0C0C"/>
          <w:sz w:val="28"/>
          <w:szCs w:val="28"/>
          <w:lang w:val="en-US" w:eastAsia="es-ES"/>
        </w:rPr>
        <w:t>“These were constructive discussions conducted in a good spirit.</w:t>
      </w:r>
    </w:p>
    <w:p w14:paraId="17A515B7" w14:textId="77777777" w:rsidR="00C31F41" w:rsidRPr="00C31F41" w:rsidRDefault="00C31F41" w:rsidP="00C31F41">
      <w:pPr>
        <w:shd w:val="clear" w:color="auto" w:fill="FFFFFF"/>
        <w:spacing w:after="0" w:line="240" w:lineRule="auto"/>
        <w:jc w:val="both"/>
        <w:rPr>
          <w:rFonts w:eastAsia="Times New Roman" w:cstheme="minorHAnsi"/>
          <w:color w:val="0B0C0C"/>
          <w:sz w:val="28"/>
          <w:szCs w:val="28"/>
          <w:lang w:val="en-US" w:eastAsia="es-ES"/>
        </w:rPr>
      </w:pPr>
      <w:r w:rsidRPr="00C31F41">
        <w:rPr>
          <w:rFonts w:eastAsia="Times New Roman" w:cstheme="minorHAnsi"/>
          <w:color w:val="0B0C0C"/>
          <w:sz w:val="28"/>
          <w:szCs w:val="28"/>
          <w:lang w:val="en-US" w:eastAsia="es-ES"/>
        </w:rPr>
        <w:t xml:space="preserve">“In many areas of our talks, although differences remain, the outlines of an agreement are visible.  This is true of most of the core areas of a trade and economic agreement – notably trade in goods and services, transport, energy, social security, and participation in EU </w:t>
      </w:r>
      <w:proofErr w:type="spellStart"/>
      <w:r w:rsidRPr="00C31F41">
        <w:rPr>
          <w:rFonts w:eastAsia="Times New Roman" w:cstheme="minorHAnsi"/>
          <w:color w:val="0B0C0C"/>
          <w:sz w:val="28"/>
          <w:szCs w:val="28"/>
          <w:lang w:val="en-US" w:eastAsia="es-ES"/>
        </w:rPr>
        <w:t>programmes</w:t>
      </w:r>
      <w:proofErr w:type="spellEnd"/>
      <w:r w:rsidRPr="00C31F41">
        <w:rPr>
          <w:rFonts w:eastAsia="Times New Roman" w:cstheme="minorHAnsi"/>
          <w:color w:val="0B0C0C"/>
          <w:sz w:val="28"/>
          <w:szCs w:val="28"/>
          <w:lang w:val="en-US" w:eastAsia="es-ES"/>
        </w:rPr>
        <w:t>.  This has however been true for some time.</w:t>
      </w:r>
    </w:p>
    <w:p w14:paraId="333EDE8E" w14:textId="77777777" w:rsidR="00C31F41" w:rsidRPr="00C31F41" w:rsidRDefault="00C31F41" w:rsidP="00C31F41">
      <w:pPr>
        <w:shd w:val="clear" w:color="auto" w:fill="FFFFFF"/>
        <w:spacing w:after="0" w:line="240" w:lineRule="auto"/>
        <w:jc w:val="both"/>
        <w:rPr>
          <w:rFonts w:eastAsia="Times New Roman" w:cstheme="minorHAnsi"/>
          <w:color w:val="0B0C0C"/>
          <w:sz w:val="28"/>
          <w:szCs w:val="28"/>
          <w:lang w:val="en-US" w:eastAsia="es-ES"/>
        </w:rPr>
      </w:pPr>
      <w:r w:rsidRPr="00C31F41">
        <w:rPr>
          <w:rFonts w:eastAsia="Times New Roman" w:cstheme="minorHAnsi"/>
          <w:color w:val="0B0C0C"/>
          <w:sz w:val="28"/>
          <w:szCs w:val="28"/>
          <w:lang w:val="en-US" w:eastAsia="es-ES"/>
        </w:rPr>
        <w:t>“I am also encouraged that progress has been possible on a law enforcement agreement and that there has been convergence on the structure of the overall partnership.</w:t>
      </w:r>
    </w:p>
    <w:p w14:paraId="0DECB598" w14:textId="77777777" w:rsidR="00C31F41" w:rsidRPr="00C31F41" w:rsidRDefault="00C31F41" w:rsidP="00C31F41">
      <w:pPr>
        <w:shd w:val="clear" w:color="auto" w:fill="FFFFFF"/>
        <w:spacing w:after="0" w:line="240" w:lineRule="auto"/>
        <w:jc w:val="both"/>
        <w:rPr>
          <w:rFonts w:eastAsia="Times New Roman" w:cstheme="minorHAnsi"/>
          <w:color w:val="0B0C0C"/>
          <w:sz w:val="28"/>
          <w:szCs w:val="28"/>
          <w:lang w:val="en-US" w:eastAsia="es-ES"/>
        </w:rPr>
      </w:pPr>
      <w:r w:rsidRPr="00C31F41">
        <w:rPr>
          <w:rFonts w:eastAsia="Times New Roman" w:cstheme="minorHAnsi"/>
          <w:color w:val="0B0C0C"/>
          <w:sz w:val="28"/>
          <w:szCs w:val="28"/>
          <w:lang w:val="en-US" w:eastAsia="es-ES"/>
        </w:rPr>
        <w:t xml:space="preserve">“In other areas familiar differences remain. On the level playing field, including subsidy policy, we continue to seek an agreement that ensures our ability to set our own laws in the UK without constraints that go beyond those appropriate to a free trade agreement.  There has been some limited progress </w:t>
      </w:r>
      <w:proofErr w:type="gramStart"/>
      <w:r w:rsidRPr="00C31F41">
        <w:rPr>
          <w:rFonts w:eastAsia="Times New Roman" w:cstheme="minorHAnsi"/>
          <w:color w:val="0B0C0C"/>
          <w:sz w:val="28"/>
          <w:szCs w:val="28"/>
          <w:lang w:val="en-US" w:eastAsia="es-ES"/>
        </w:rPr>
        <w:t>here</w:t>
      </w:r>
      <w:proofErr w:type="gramEnd"/>
      <w:r w:rsidRPr="00C31F41">
        <w:rPr>
          <w:rFonts w:eastAsia="Times New Roman" w:cstheme="minorHAnsi"/>
          <w:color w:val="0B0C0C"/>
          <w:sz w:val="28"/>
          <w:szCs w:val="28"/>
          <w:lang w:val="en-US" w:eastAsia="es-ES"/>
        </w:rPr>
        <w:t xml:space="preserve"> but the EU need to move further before an understanding can be reached.  On fisheries the gap between us is unfortunately very large and, without further realism and flexibility from the EU, risks being impossible to bridge.  These issues are fundamental to our future status as an independent country.</w:t>
      </w:r>
    </w:p>
    <w:p w14:paraId="4CFF510C" w14:textId="77777777" w:rsidR="00C31F41" w:rsidRPr="00C31F41" w:rsidRDefault="00C31F41" w:rsidP="00C31F41">
      <w:pPr>
        <w:shd w:val="clear" w:color="auto" w:fill="FFFFFF"/>
        <w:spacing w:after="0" w:line="240" w:lineRule="auto"/>
        <w:jc w:val="both"/>
        <w:rPr>
          <w:rFonts w:eastAsia="Times New Roman" w:cstheme="minorHAnsi"/>
          <w:color w:val="0B0C0C"/>
          <w:sz w:val="28"/>
          <w:szCs w:val="28"/>
          <w:lang w:val="en-US" w:eastAsia="es-ES"/>
        </w:rPr>
      </w:pPr>
      <w:r w:rsidRPr="00C31F41">
        <w:rPr>
          <w:rFonts w:eastAsia="Times New Roman" w:cstheme="minorHAnsi"/>
          <w:color w:val="0B0C0C"/>
          <w:sz w:val="28"/>
          <w:szCs w:val="28"/>
          <w:lang w:val="en-US" w:eastAsia="es-ES"/>
        </w:rPr>
        <w:t>“I am concerned that there is very little time now to resolve these issues ahead of the European Council on 15 October.</w:t>
      </w:r>
    </w:p>
    <w:p w14:paraId="79D5287A" w14:textId="77777777" w:rsidR="00C31F41" w:rsidRPr="00C31F41" w:rsidRDefault="00C31F41" w:rsidP="00C31F41">
      <w:pPr>
        <w:shd w:val="clear" w:color="auto" w:fill="FFFFFF"/>
        <w:spacing w:after="0" w:line="240" w:lineRule="auto"/>
        <w:jc w:val="both"/>
        <w:rPr>
          <w:rFonts w:eastAsia="Times New Roman" w:cstheme="minorHAnsi"/>
          <w:color w:val="0B0C0C"/>
          <w:sz w:val="28"/>
          <w:szCs w:val="28"/>
          <w:lang w:val="en-US" w:eastAsia="es-ES"/>
        </w:rPr>
      </w:pPr>
      <w:r w:rsidRPr="00C31F41">
        <w:rPr>
          <w:rFonts w:eastAsia="Times New Roman" w:cstheme="minorHAnsi"/>
          <w:color w:val="0B0C0C"/>
          <w:sz w:val="28"/>
          <w:szCs w:val="28"/>
          <w:lang w:val="en-US" w:eastAsia="es-ES"/>
        </w:rPr>
        <w:t>“For our part, we continue to be fully committed to working hard to find solutions, if they are there to be found.”</w:t>
      </w:r>
    </w:p>
    <w:p w14:paraId="29FBB104" w14:textId="77777777" w:rsidR="008059D6" w:rsidRPr="00C31F41" w:rsidRDefault="008059D6">
      <w:pPr>
        <w:rPr>
          <w:lang w:val="en-US"/>
        </w:rPr>
      </w:pPr>
    </w:p>
    <w:sectPr w:rsidR="008059D6" w:rsidRPr="00C31F41">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C2895" w14:textId="77777777" w:rsidR="007C3B54" w:rsidRDefault="007C3B54" w:rsidP="00C31F41">
      <w:pPr>
        <w:spacing w:after="0" w:line="240" w:lineRule="auto"/>
      </w:pPr>
      <w:r>
        <w:separator/>
      </w:r>
    </w:p>
  </w:endnote>
  <w:endnote w:type="continuationSeparator" w:id="0">
    <w:p w14:paraId="1EF8D5A8" w14:textId="77777777" w:rsidR="007C3B54" w:rsidRDefault="007C3B54" w:rsidP="00C3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2A36E" w14:textId="77777777" w:rsidR="007C3B54" w:rsidRDefault="007C3B54" w:rsidP="00C31F41">
      <w:pPr>
        <w:spacing w:after="0" w:line="240" w:lineRule="auto"/>
      </w:pPr>
      <w:r>
        <w:separator/>
      </w:r>
    </w:p>
  </w:footnote>
  <w:footnote w:type="continuationSeparator" w:id="0">
    <w:p w14:paraId="7B558E9B" w14:textId="77777777" w:rsidR="007C3B54" w:rsidRDefault="007C3B54" w:rsidP="00C31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8939" w14:textId="7E2796EA" w:rsidR="00C31F41" w:rsidRDefault="00C31F41">
    <w:pPr>
      <w:pStyle w:val="Encabezado"/>
    </w:pPr>
    <w:r>
      <w:rPr>
        <w:noProof/>
      </w:rPr>
      <w:drawing>
        <wp:anchor distT="0" distB="0" distL="114300" distR="114300" simplePos="0" relativeHeight="251659264" behindDoc="0" locked="0" layoutInCell="1" allowOverlap="1" wp14:anchorId="4FD596DA" wp14:editId="53405A2E">
          <wp:simplePos x="0" y="0"/>
          <wp:positionH relativeFrom="column">
            <wp:posOffset>-781050</wp:posOffset>
          </wp:positionH>
          <wp:positionV relativeFrom="paragraph">
            <wp:posOffset>-252095</wp:posOffset>
          </wp:positionV>
          <wp:extent cx="1911350" cy="4229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11350" cy="4229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04"/>
    <w:rsid w:val="007C3B54"/>
    <w:rsid w:val="008059D6"/>
    <w:rsid w:val="00C24104"/>
    <w:rsid w:val="00C31F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D3FC"/>
  <w15:chartTrackingRefBased/>
  <w15:docId w15:val="{B128308D-637C-4B6E-AB08-7608F96E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1F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1F41"/>
  </w:style>
  <w:style w:type="paragraph" w:styleId="Piedepgina">
    <w:name w:val="footer"/>
    <w:basedOn w:val="Normal"/>
    <w:link w:val="PiedepginaCar"/>
    <w:uiPriority w:val="99"/>
    <w:unhideWhenUsed/>
    <w:rsid w:val="00C31F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836200">
      <w:bodyDiv w:val="1"/>
      <w:marLeft w:val="0"/>
      <w:marRight w:val="0"/>
      <w:marTop w:val="0"/>
      <w:marBottom w:val="0"/>
      <w:divBdr>
        <w:top w:val="none" w:sz="0" w:space="0" w:color="auto"/>
        <w:left w:val="none" w:sz="0" w:space="0" w:color="auto"/>
        <w:bottom w:val="none" w:sz="0" w:space="0" w:color="auto"/>
        <w:right w:val="none" w:sz="0" w:space="0" w:color="auto"/>
      </w:divBdr>
      <w:divsChild>
        <w:div w:id="1650208363">
          <w:marLeft w:val="0"/>
          <w:marRight w:val="0"/>
          <w:marTop w:val="0"/>
          <w:marBottom w:val="0"/>
          <w:divBdr>
            <w:top w:val="none" w:sz="0" w:space="0" w:color="auto"/>
            <w:left w:val="none" w:sz="0" w:space="0" w:color="auto"/>
            <w:bottom w:val="none" w:sz="0" w:space="0" w:color="auto"/>
            <w:right w:val="none" w:sz="0" w:space="0" w:color="auto"/>
          </w:divBdr>
        </w:div>
        <w:div w:id="1537741384">
          <w:marLeft w:val="0"/>
          <w:marRight w:val="0"/>
          <w:marTop w:val="0"/>
          <w:marBottom w:val="0"/>
          <w:divBdr>
            <w:top w:val="none" w:sz="0" w:space="0" w:color="auto"/>
            <w:left w:val="none" w:sz="0" w:space="0" w:color="auto"/>
            <w:bottom w:val="none" w:sz="0" w:space="0" w:color="auto"/>
            <w:right w:val="none" w:sz="0" w:space="0" w:color="auto"/>
          </w:divBdr>
        </w:div>
        <w:div w:id="1613128887">
          <w:marLeft w:val="0"/>
          <w:marRight w:val="0"/>
          <w:marTop w:val="0"/>
          <w:marBottom w:val="0"/>
          <w:divBdr>
            <w:top w:val="none" w:sz="0" w:space="0" w:color="auto"/>
            <w:left w:val="none" w:sz="0" w:space="0" w:color="auto"/>
            <w:bottom w:val="none" w:sz="0" w:space="0" w:color="auto"/>
            <w:right w:val="none" w:sz="0" w:space="0" w:color="auto"/>
          </w:divBdr>
        </w:div>
        <w:div w:id="1897008105">
          <w:marLeft w:val="0"/>
          <w:marRight w:val="0"/>
          <w:marTop w:val="0"/>
          <w:marBottom w:val="0"/>
          <w:divBdr>
            <w:top w:val="none" w:sz="0" w:space="0" w:color="auto"/>
            <w:left w:val="none" w:sz="0" w:space="0" w:color="auto"/>
            <w:bottom w:val="none" w:sz="0" w:space="0" w:color="auto"/>
            <w:right w:val="none" w:sz="0" w:space="0" w:color="auto"/>
          </w:divBdr>
        </w:div>
        <w:div w:id="2068993718">
          <w:marLeft w:val="0"/>
          <w:marRight w:val="0"/>
          <w:marTop w:val="0"/>
          <w:marBottom w:val="0"/>
          <w:divBdr>
            <w:top w:val="none" w:sz="0" w:space="0" w:color="auto"/>
            <w:left w:val="none" w:sz="0" w:space="0" w:color="auto"/>
            <w:bottom w:val="none" w:sz="0" w:space="0" w:color="auto"/>
            <w:right w:val="none" w:sz="0" w:space="0" w:color="auto"/>
          </w:divBdr>
        </w:div>
        <w:div w:id="518397066">
          <w:marLeft w:val="0"/>
          <w:marRight w:val="0"/>
          <w:marTop w:val="0"/>
          <w:marBottom w:val="0"/>
          <w:divBdr>
            <w:top w:val="none" w:sz="0" w:space="0" w:color="auto"/>
            <w:left w:val="none" w:sz="0" w:space="0" w:color="auto"/>
            <w:bottom w:val="none" w:sz="0" w:space="0" w:color="auto"/>
            <w:right w:val="none" w:sz="0" w:space="0" w:color="auto"/>
          </w:divBdr>
        </w:div>
        <w:div w:id="170204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1360</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Iglesias</dc:creator>
  <cp:keywords/>
  <dc:description/>
  <cp:lastModifiedBy>María Iglesias</cp:lastModifiedBy>
  <cp:revision>2</cp:revision>
  <dcterms:created xsi:type="dcterms:W3CDTF">2020-10-05T07:31:00Z</dcterms:created>
  <dcterms:modified xsi:type="dcterms:W3CDTF">2020-10-05T07:32:00Z</dcterms:modified>
</cp:coreProperties>
</file>