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CB" w:rsidRPr="009E64CB" w:rsidRDefault="009E64CB" w:rsidP="009E64CB">
      <w:pPr>
        <w:spacing w:after="120"/>
        <w:jc w:val="center"/>
        <w:rPr>
          <w:b/>
          <w:lang w:val="en-US"/>
        </w:rPr>
      </w:pPr>
      <w:r w:rsidRPr="009E64CB">
        <w:rPr>
          <w:b/>
          <w:lang w:val="en-US"/>
        </w:rPr>
        <w:t>ANNEX IV</w:t>
      </w:r>
    </w:p>
    <w:p w:rsidR="009E64CB" w:rsidRPr="009E64CB" w:rsidRDefault="009E64CB" w:rsidP="009E64CB">
      <w:pPr>
        <w:spacing w:after="120"/>
        <w:rPr>
          <w:b/>
          <w:lang w:val="en-US"/>
        </w:rPr>
      </w:pPr>
      <w:r w:rsidRPr="009E64CB">
        <w:rPr>
          <w:b/>
          <w:lang w:val="en-US"/>
        </w:rPr>
        <w:t>Form for:</w:t>
      </w:r>
    </w:p>
    <w:p w:rsidR="009E64CB" w:rsidRPr="009E64CB" w:rsidRDefault="009E64CB" w:rsidP="009E64CB">
      <w:pPr>
        <w:spacing w:after="120"/>
        <w:jc w:val="center"/>
        <w:rPr>
          <w:lang w:val="en-US"/>
        </w:rPr>
      </w:pPr>
      <w:r w:rsidRPr="009E64CB">
        <w:rPr>
          <w:b/>
          <w:lang w:val="en-US"/>
        </w:rPr>
        <w:t>OBJECTION TO A REQUEST FOR TARIFF SUSPENSION/TARIFF QUOTA</w:t>
      </w:r>
      <w:r w:rsidRPr="009E64CB">
        <w:rPr>
          <w:lang w:val="en-US"/>
        </w:rPr>
        <w:t xml:space="preserve"> (delete inappropriate measure)</w:t>
      </w:r>
    </w:p>
    <w:p w:rsidR="009E64CB" w:rsidRPr="009E64CB" w:rsidRDefault="009E64CB" w:rsidP="009E64CB">
      <w:pPr>
        <w:spacing w:after="120"/>
        <w:jc w:val="center"/>
        <w:rPr>
          <w:lang w:val="en-US"/>
        </w:rPr>
      </w:pPr>
      <w:r w:rsidRPr="009E64CB">
        <w:rPr>
          <w:lang w:val="en-US"/>
        </w:rPr>
        <w:t>(Member State</w:t>
      </w:r>
      <w:proofErr w:type="gramStart"/>
      <w:r w:rsidRPr="009E64CB">
        <w:rPr>
          <w:lang w:val="en-US"/>
        </w:rPr>
        <w:t>: )</w:t>
      </w:r>
      <w:proofErr w:type="gramEnd"/>
    </w:p>
    <w:p w:rsidR="009E64CB" w:rsidRPr="009E64CB" w:rsidRDefault="009E64CB" w:rsidP="009E64CB">
      <w:pPr>
        <w:spacing w:after="120"/>
        <w:jc w:val="center"/>
        <w:rPr>
          <w:b/>
          <w:lang w:val="en-US"/>
        </w:rPr>
      </w:pPr>
      <w:r w:rsidRPr="009E64CB">
        <w:rPr>
          <w:b/>
          <w:lang w:val="en-US"/>
        </w:rPr>
        <w:t>Part I</w:t>
      </w:r>
    </w:p>
    <w:p w:rsidR="009E64CB" w:rsidRPr="009E64CB" w:rsidRDefault="009E64CB" w:rsidP="009E64CB">
      <w:pPr>
        <w:spacing w:after="120"/>
        <w:rPr>
          <w:lang w:val="en-US"/>
        </w:rPr>
      </w:pPr>
      <w:r w:rsidRPr="009E64CB">
        <w:rPr>
          <w:lang w:val="en-US"/>
        </w:rPr>
        <w:t>Request No:</w:t>
      </w:r>
    </w:p>
    <w:p w:rsidR="009E64CB" w:rsidRPr="009E64CB" w:rsidRDefault="009E64CB" w:rsidP="009E64CB">
      <w:pPr>
        <w:spacing w:after="120"/>
        <w:rPr>
          <w:lang w:val="en-US"/>
        </w:rPr>
      </w:pPr>
      <w:r w:rsidRPr="009E64CB">
        <w:rPr>
          <w:lang w:val="en-US"/>
        </w:rPr>
        <w:t>CN-Code:</w:t>
      </w:r>
    </w:p>
    <w:p w:rsidR="009E64CB" w:rsidRPr="009E64CB" w:rsidRDefault="009E64CB" w:rsidP="009E64CB">
      <w:pPr>
        <w:spacing w:after="120"/>
        <w:rPr>
          <w:lang w:val="en-US"/>
        </w:rPr>
      </w:pPr>
      <w:r w:rsidRPr="009E64CB">
        <w:rPr>
          <w:lang w:val="en-US"/>
        </w:rPr>
        <w:t>Goods description:</w:t>
      </w:r>
    </w:p>
    <w:p w:rsidR="009E64CB" w:rsidRPr="009E64CB" w:rsidRDefault="009E64CB" w:rsidP="009E64CB">
      <w:pPr>
        <w:spacing w:after="120"/>
        <w:rPr>
          <w:lang w:val="en-US"/>
        </w:rPr>
      </w:pPr>
      <w:r w:rsidRPr="009E64CB">
        <w:rPr>
          <w:lang w:val="en-US"/>
        </w:rPr>
        <w:t>Working No:</w:t>
      </w:r>
    </w:p>
    <w:bookmarkStart w:id="0" w:name="Kontrollkästchen8"/>
    <w:p w:rsidR="009E64CB" w:rsidRPr="009E64CB" w:rsidRDefault="009E64CB" w:rsidP="009E64CB">
      <w:pPr>
        <w:spacing w:after="120"/>
        <w:rPr>
          <w:lang w:val="en-US"/>
        </w:rPr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E64CB">
        <w:rPr>
          <w:lang w:val="en-US"/>
        </w:rPr>
        <w:instrText xml:space="preserve"> FORMCHECKBOX </w:instrText>
      </w:r>
      <w:r>
        <w:rPr>
          <w:sz w:val="20"/>
        </w:rPr>
      </w:r>
      <w:r>
        <w:fldChar w:fldCharType="end"/>
      </w:r>
      <w:bookmarkEnd w:id="0"/>
      <w:r w:rsidRPr="009E64CB">
        <w:rPr>
          <w:lang w:val="en-US"/>
        </w:rPr>
        <w:tab/>
      </w:r>
      <w:r w:rsidRPr="009E64CB">
        <w:rPr>
          <w:lang w:val="en-US"/>
        </w:rPr>
        <w:t>Goods are currently produced in the Union or Turkey and are available on the market.</w:t>
      </w:r>
    </w:p>
    <w:p w:rsidR="009E64CB" w:rsidRPr="009E64CB" w:rsidRDefault="009E64CB" w:rsidP="009E64CB">
      <w:pPr>
        <w:spacing w:after="120"/>
        <w:rPr>
          <w:lang w:val="en-US"/>
        </w:rPr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E64CB">
        <w:rPr>
          <w:lang w:val="en-US"/>
        </w:rPr>
        <w:instrText xml:space="preserve"> FORMCHECKBOX </w:instrText>
      </w:r>
      <w:r>
        <w:rPr>
          <w:sz w:val="20"/>
        </w:rPr>
      </w:r>
      <w:r>
        <w:fldChar w:fldCharType="end"/>
      </w:r>
      <w:r w:rsidRPr="009E64CB">
        <w:rPr>
          <w:lang w:val="en-US"/>
        </w:rPr>
        <w:tab/>
      </w:r>
      <w:r w:rsidRPr="009E64CB">
        <w:rPr>
          <w:lang w:val="en-US"/>
        </w:rPr>
        <w:t>Equivalent or substitute products are currently obtainable within the Union or Turkey.</w:t>
      </w:r>
    </w:p>
    <w:p w:rsidR="009E64CB" w:rsidRPr="009E64CB" w:rsidRDefault="009E64CB" w:rsidP="009E64CB">
      <w:pPr>
        <w:spacing w:after="120"/>
        <w:ind w:left="709"/>
        <w:rPr>
          <w:lang w:val="en-US"/>
        </w:rPr>
      </w:pPr>
      <w:r w:rsidRPr="009E64CB">
        <w:rPr>
          <w:lang w:val="en-US"/>
        </w:rPr>
        <w:t>Explanatory comments (differences, why and how it may replace the requested product):</w:t>
      </w:r>
    </w:p>
    <w:p w:rsidR="009E64CB" w:rsidRPr="009E64CB" w:rsidRDefault="009E64CB" w:rsidP="009E64CB">
      <w:pPr>
        <w:spacing w:after="120"/>
        <w:ind w:left="709"/>
        <w:rPr>
          <w:lang w:val="en-US"/>
        </w:rPr>
      </w:pPr>
      <w:bookmarkStart w:id="1" w:name="_GoBack"/>
      <w:bookmarkEnd w:id="1"/>
      <w:r w:rsidRPr="009E64CB">
        <w:rPr>
          <w:lang w:val="en-US"/>
        </w:rPr>
        <w:t>Technical data sheets which prove the character and quality of the offered product have to be attached.</w:t>
      </w:r>
    </w:p>
    <w:p w:rsidR="009E64CB" w:rsidRPr="009E64CB" w:rsidRDefault="002B0DF7" w:rsidP="009E64CB">
      <w:pPr>
        <w:spacing w:after="120"/>
        <w:rPr>
          <w:lang w:val="en-U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9E64CB" w:rsidRPr="009E64CB">
        <w:rPr>
          <w:lang w:val="en-US"/>
        </w:rPr>
        <w:tab/>
      </w:r>
      <w:r w:rsidR="009E64CB" w:rsidRPr="009E64CB">
        <w:rPr>
          <w:lang w:val="en-US"/>
        </w:rPr>
        <w:t>Other:</w:t>
      </w:r>
    </w:p>
    <w:p w:rsidR="009E64CB" w:rsidRPr="009E64CB" w:rsidRDefault="009E64CB" w:rsidP="009E64CB">
      <w:pPr>
        <w:spacing w:after="120"/>
        <w:rPr>
          <w:lang w:val="en-US"/>
        </w:rPr>
      </w:pPr>
      <w:r w:rsidRPr="009E64CB">
        <w:rPr>
          <w:lang w:val="en-US"/>
        </w:rPr>
        <w:t>Suggested compromise (explanatory comments):</w:t>
      </w:r>
    </w:p>
    <w:p w:rsidR="009E64CB" w:rsidRPr="009E64CB" w:rsidRDefault="009E64CB" w:rsidP="009E64CB">
      <w:pPr>
        <w:spacing w:after="0"/>
        <w:rPr>
          <w:lang w:val="en-US"/>
        </w:rPr>
      </w:pPr>
      <w:r w:rsidRPr="009E64CB">
        <w:rPr>
          <w:lang w:val="en-US"/>
        </w:rPr>
        <w:t>Transfer into a tariff quota:</w:t>
      </w:r>
    </w:p>
    <w:p w:rsidR="009E64CB" w:rsidRPr="009E64CB" w:rsidRDefault="009E64CB" w:rsidP="009E64CB">
      <w:pPr>
        <w:spacing w:after="120"/>
        <w:rPr>
          <w:lang w:val="en-US"/>
        </w:rPr>
      </w:pPr>
      <w:r w:rsidRPr="009E64CB">
        <w:rPr>
          <w:lang w:val="en-US"/>
        </w:rPr>
        <w:t>Suggested quota volume:</w:t>
      </w:r>
    </w:p>
    <w:p w:rsidR="009E64CB" w:rsidRPr="009E64CB" w:rsidRDefault="009E64CB" w:rsidP="009E64CB">
      <w:pPr>
        <w:spacing w:after="0"/>
        <w:rPr>
          <w:lang w:val="en-US"/>
        </w:rPr>
      </w:pPr>
      <w:r w:rsidRPr="009E64CB">
        <w:rPr>
          <w:lang w:val="en-US"/>
        </w:rPr>
        <w:t>Partial tariff suspension:</w:t>
      </w:r>
    </w:p>
    <w:p w:rsidR="009E64CB" w:rsidRPr="009E64CB" w:rsidRDefault="009E64CB" w:rsidP="009E64CB">
      <w:pPr>
        <w:spacing w:after="120"/>
        <w:rPr>
          <w:lang w:val="en-US"/>
        </w:rPr>
      </w:pPr>
      <w:r w:rsidRPr="009E64CB">
        <w:rPr>
          <w:lang w:val="en-US"/>
        </w:rPr>
        <w:t>Suggested duty rate:</w:t>
      </w:r>
    </w:p>
    <w:p w:rsidR="009E64CB" w:rsidRPr="009E64CB" w:rsidRDefault="009E64CB" w:rsidP="009E64CB">
      <w:pPr>
        <w:spacing w:after="120"/>
        <w:rPr>
          <w:lang w:val="en-US"/>
        </w:rPr>
      </w:pPr>
      <w:r w:rsidRPr="009E64CB">
        <w:rPr>
          <w:lang w:val="en-US"/>
        </w:rPr>
        <w:t>Other proposals:</w:t>
      </w:r>
    </w:p>
    <w:p w:rsidR="009E64CB" w:rsidRPr="009E64CB" w:rsidRDefault="009E64CB" w:rsidP="009E64CB">
      <w:pPr>
        <w:spacing w:after="120"/>
        <w:rPr>
          <w:lang w:val="en-US"/>
        </w:rPr>
      </w:pPr>
      <w:r w:rsidRPr="009E64CB">
        <w:rPr>
          <w:lang w:val="en-US"/>
        </w:rPr>
        <w:t>Remarks:</w:t>
      </w:r>
    </w:p>
    <w:p w:rsidR="009E64CB" w:rsidRPr="009E64CB" w:rsidRDefault="009E64CB" w:rsidP="009E64CB">
      <w:pPr>
        <w:spacing w:after="120"/>
        <w:jc w:val="center"/>
        <w:rPr>
          <w:b/>
          <w:lang w:val="en-US"/>
        </w:rPr>
      </w:pPr>
      <w:r w:rsidRPr="009E64CB">
        <w:rPr>
          <w:b/>
          <w:lang w:val="en-US"/>
        </w:rPr>
        <w:t>Company producing currently an identical, equivalent or substitute product within the EU or Turkey</w:t>
      </w:r>
    </w:p>
    <w:p w:rsidR="009E64CB" w:rsidRPr="009E64CB" w:rsidRDefault="009E64CB" w:rsidP="009E64CB">
      <w:pPr>
        <w:spacing w:after="120"/>
        <w:rPr>
          <w:lang w:val="en-US"/>
        </w:rPr>
      </w:pPr>
      <w:r w:rsidRPr="009E64CB">
        <w:rPr>
          <w:lang w:val="en-US"/>
        </w:rPr>
        <w:t>Name of the company:</w:t>
      </w:r>
    </w:p>
    <w:p w:rsidR="009E64CB" w:rsidRPr="009E64CB" w:rsidRDefault="009E64CB" w:rsidP="009E64CB">
      <w:pPr>
        <w:spacing w:after="120"/>
        <w:rPr>
          <w:lang w:val="en-US"/>
        </w:rPr>
      </w:pPr>
      <w:r w:rsidRPr="009E64CB">
        <w:rPr>
          <w:lang w:val="en-US"/>
        </w:rPr>
        <w:t>Person to contact:</w:t>
      </w:r>
    </w:p>
    <w:p w:rsidR="009E64CB" w:rsidRPr="009E64CB" w:rsidRDefault="009E64CB" w:rsidP="009E64CB">
      <w:pPr>
        <w:spacing w:after="120"/>
        <w:rPr>
          <w:lang w:val="en-US"/>
        </w:rPr>
      </w:pPr>
      <w:r w:rsidRPr="009E64CB">
        <w:rPr>
          <w:lang w:val="en-US"/>
        </w:rPr>
        <w:t>Address:</w:t>
      </w:r>
    </w:p>
    <w:p w:rsidR="009E64CB" w:rsidRPr="009E64CB" w:rsidRDefault="009E64CB" w:rsidP="009E64CB">
      <w:pPr>
        <w:spacing w:after="120"/>
        <w:rPr>
          <w:lang w:val="en-US"/>
        </w:rPr>
      </w:pPr>
      <w:r w:rsidRPr="009E64CB">
        <w:rPr>
          <w:lang w:val="en-US"/>
        </w:rPr>
        <w:t>Tel.:</w:t>
      </w:r>
    </w:p>
    <w:p w:rsidR="009E64CB" w:rsidRPr="009E64CB" w:rsidRDefault="009E64CB" w:rsidP="009E64CB">
      <w:pPr>
        <w:spacing w:after="120"/>
        <w:rPr>
          <w:lang w:val="en-US"/>
        </w:rPr>
      </w:pPr>
      <w:r w:rsidRPr="009E64CB">
        <w:rPr>
          <w:lang w:val="en-US"/>
        </w:rPr>
        <w:t>Fax:</w:t>
      </w:r>
    </w:p>
    <w:p w:rsidR="009E64CB" w:rsidRPr="009E64CB" w:rsidRDefault="009E64CB" w:rsidP="009E64CB">
      <w:pPr>
        <w:spacing w:after="120"/>
        <w:rPr>
          <w:lang w:val="en-US"/>
        </w:rPr>
      </w:pPr>
      <w:r w:rsidRPr="009E64CB">
        <w:rPr>
          <w:lang w:val="en-US"/>
        </w:rPr>
        <w:t>E-mail:</w:t>
      </w:r>
    </w:p>
    <w:p w:rsidR="009E64CB" w:rsidRPr="009E64CB" w:rsidRDefault="009E64CB" w:rsidP="009E64CB">
      <w:pPr>
        <w:spacing w:after="120"/>
        <w:rPr>
          <w:lang w:val="en-US"/>
        </w:rPr>
      </w:pPr>
      <w:r w:rsidRPr="009E64CB">
        <w:rPr>
          <w:lang w:val="en-US"/>
        </w:rPr>
        <w:t>Product trade name:</w:t>
      </w:r>
    </w:p>
    <w:p w:rsidR="009E64CB" w:rsidRPr="009E64CB" w:rsidRDefault="009E64CB" w:rsidP="009E64CB">
      <w:pPr>
        <w:spacing w:after="120"/>
        <w:jc w:val="center"/>
        <w:rPr>
          <w:b/>
          <w:lang w:val="en-US"/>
        </w:rPr>
      </w:pPr>
      <w:r w:rsidRPr="009E64CB">
        <w:rPr>
          <w:b/>
          <w:lang w:val="en-US"/>
        </w:rPr>
        <w:lastRenderedPageBreak/>
        <w:t>OBJECTION TO A REQUEST FOR TARIFF SUSPENSION/TARIFF QUOTA (delete inappropriate measure)</w:t>
      </w:r>
    </w:p>
    <w:p w:rsidR="009E64CB" w:rsidRPr="009E64CB" w:rsidRDefault="009E64CB" w:rsidP="009E64CB">
      <w:pPr>
        <w:spacing w:after="120"/>
        <w:jc w:val="center"/>
        <w:rPr>
          <w:lang w:val="en-US"/>
        </w:rPr>
      </w:pPr>
      <w:r w:rsidRPr="009E64CB">
        <w:rPr>
          <w:lang w:val="en-US"/>
        </w:rPr>
        <w:t>(Member State</w:t>
      </w:r>
      <w:proofErr w:type="gramStart"/>
      <w:r w:rsidRPr="009E64CB">
        <w:rPr>
          <w:lang w:val="en-US"/>
        </w:rPr>
        <w:t>: )</w:t>
      </w:r>
      <w:proofErr w:type="gramEnd"/>
    </w:p>
    <w:p w:rsidR="009E64CB" w:rsidRPr="009E64CB" w:rsidRDefault="009E64CB" w:rsidP="009E64CB">
      <w:pPr>
        <w:spacing w:after="120"/>
        <w:jc w:val="center"/>
        <w:rPr>
          <w:b/>
          <w:lang w:val="en-US"/>
        </w:rPr>
      </w:pPr>
      <w:r w:rsidRPr="009E64CB">
        <w:rPr>
          <w:b/>
          <w:lang w:val="en-US"/>
        </w:rPr>
        <w:t>Part II</w:t>
      </w:r>
    </w:p>
    <w:p w:rsidR="009E64CB" w:rsidRPr="009E64CB" w:rsidRDefault="009E64CB" w:rsidP="009E64CB">
      <w:pPr>
        <w:spacing w:after="120"/>
        <w:rPr>
          <w:lang w:val="en-US"/>
        </w:rPr>
      </w:pPr>
      <w:r w:rsidRPr="009E64CB">
        <w:rPr>
          <w:lang w:val="en-US"/>
        </w:rPr>
        <w:t>Production capacity (available for the market; e.g. not bound in house or by contracts):</w:t>
      </w:r>
    </w:p>
    <w:p w:rsidR="009E64CB" w:rsidRPr="009E64CB" w:rsidRDefault="009E64CB" w:rsidP="009E64CB">
      <w:pPr>
        <w:spacing w:after="120"/>
        <w:rPr>
          <w:lang w:val="en-US"/>
        </w:rPr>
      </w:pPr>
      <w:r w:rsidRPr="009E64CB">
        <w:rPr>
          <w:lang w:val="en-US"/>
        </w:rPr>
        <w:t>Present:</w:t>
      </w:r>
    </w:p>
    <w:p w:rsidR="00F423AD" w:rsidRPr="009E64CB" w:rsidRDefault="009E64CB" w:rsidP="009E64CB">
      <w:pPr>
        <w:spacing w:after="120"/>
        <w:rPr>
          <w:lang w:val="en-US"/>
        </w:rPr>
      </w:pPr>
      <w:r w:rsidRPr="009E64CB">
        <w:rPr>
          <w:lang w:val="en-US"/>
        </w:rPr>
        <w:t>Within the next six months:</w:t>
      </w:r>
    </w:p>
    <w:sectPr w:rsidR="00F423AD" w:rsidRPr="009E64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CB"/>
    <w:rsid w:val="002B0DF7"/>
    <w:rsid w:val="009E64CB"/>
    <w:rsid w:val="00F4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2015-04-28T09:59:00Z</dcterms:created>
  <dcterms:modified xsi:type="dcterms:W3CDTF">2015-04-28T10:06:00Z</dcterms:modified>
</cp:coreProperties>
</file>